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142" w:type="dxa"/>
        <w:tblInd w:w="93" w:type="dxa"/>
        <w:tblLook w:val="04A0"/>
      </w:tblPr>
      <w:tblGrid>
        <w:gridCol w:w="640"/>
        <w:gridCol w:w="1600"/>
        <w:gridCol w:w="940"/>
        <w:gridCol w:w="1160"/>
        <w:gridCol w:w="960"/>
        <w:gridCol w:w="960"/>
        <w:gridCol w:w="1600"/>
        <w:gridCol w:w="1180"/>
        <w:gridCol w:w="1120"/>
        <w:gridCol w:w="980"/>
        <w:gridCol w:w="1080"/>
        <w:gridCol w:w="960"/>
        <w:gridCol w:w="1328"/>
      </w:tblGrid>
      <w:tr w:rsidR="00495285" w:rsidRPr="00495285" w:rsidTr="00495285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</w:rPr>
            </w:pPr>
            <w:r w:rsidRPr="00495285">
              <w:rPr>
                <w:rFonts w:ascii="Arial" w:eastAsia="Times New Roman" w:hAnsi="Arial" w:cs="Arial"/>
                <w:sz w:val="40"/>
                <w:szCs w:val="40"/>
                <w:rtl/>
              </w:rPr>
              <w:t>فرم کنترل 25درصدسقف ماهیانه پیمان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300"/>
        </w:trPr>
        <w:tc>
          <w:tcPr>
            <w:tcW w:w="14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5285">
              <w:rPr>
                <w:rFonts w:ascii="Arial" w:eastAsia="Times New Roman" w:hAnsi="Arial" w:cs="Arial"/>
                <w:sz w:val="24"/>
                <w:szCs w:val="24"/>
                <w:rtl/>
              </w:rPr>
              <w:t>بهداشت ودرمان صنعت نفت.......</w:t>
            </w:r>
          </w:p>
        </w:tc>
      </w:tr>
      <w:tr w:rsidR="00495285" w:rsidRPr="00495285" w:rsidTr="00495285">
        <w:trPr>
          <w:trHeight w:val="300"/>
        </w:trPr>
        <w:tc>
          <w:tcPr>
            <w:tcW w:w="14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5285">
              <w:rPr>
                <w:rFonts w:ascii="Arial" w:eastAsia="Times New Roman" w:hAnsi="Arial" w:cs="Arial"/>
                <w:sz w:val="24"/>
                <w:szCs w:val="24"/>
                <w:rtl/>
              </w:rPr>
              <w:t>نام شرکت ..............</w:t>
            </w:r>
          </w:p>
        </w:tc>
      </w:tr>
      <w:tr w:rsidR="00495285" w:rsidRPr="00495285" w:rsidTr="0049528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 عملکرد ماه  ...سال ….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522"/>
        </w:trPr>
        <w:tc>
          <w:tcPr>
            <w:tcW w:w="4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ردیف</w:t>
            </w:r>
          </w:p>
        </w:tc>
        <w:tc>
          <w:tcPr>
            <w:tcW w:w="16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شرح گروه خدمت</w:t>
            </w:r>
          </w:p>
        </w:tc>
        <w:tc>
          <w:tcPr>
            <w:tcW w:w="402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مجازماهیانه</w:t>
            </w:r>
          </w:p>
        </w:tc>
        <w:tc>
          <w:tcPr>
            <w:tcW w:w="488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عملکردماهیانه</w:t>
            </w:r>
          </w:p>
        </w:tc>
        <w:tc>
          <w:tcPr>
            <w:tcW w:w="318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جمع مبلغ خدمات</w:t>
            </w:r>
          </w:p>
        </w:tc>
      </w:tr>
      <w:tr w:rsidR="00495285" w:rsidRPr="00495285" w:rsidTr="00495285">
        <w:trPr>
          <w:trHeight w:val="522"/>
        </w:trPr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خدمات موظف حجم پیش بینی شده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اضافه حجم پیش بینی شده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حجم انجام شده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مبلغ خدمات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اضافه حجم انجام شده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مبلغ خدمات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مبلغ مجاز(</w:t>
            </w: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عملکرد (</w:t>
            </w: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سایرپرداختهای غیرمستمر (</w:t>
            </w: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)</w:t>
            </w:r>
          </w:p>
        </w:tc>
      </w:tr>
      <w:tr w:rsidR="00495285" w:rsidRPr="00495285" w:rsidTr="00495285">
        <w:trPr>
          <w:trHeight w:val="522"/>
        </w:trPr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ساعت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نرخ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ساعت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نرخ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ساعت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ساعت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70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جمع کل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-------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85" w:rsidRPr="00495285" w:rsidRDefault="00495285" w:rsidP="00495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-------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5285" w:rsidRPr="00495285" w:rsidTr="0049528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کنترل هرماهه صورت گیرد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B+C&lt;A*1.25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B+C&gt;A*0.75</w:t>
            </w: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-1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صدورالحاقیه  تعدیل قیمت ،خارج از سقف 25درصدپیمان می باشد ومبلغ تعدیل به نرخ اولیه اضافه میگردد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</w:rPr>
              <w:t>-2</w:t>
            </w: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کنترل سقف سالیانه 25درصدپیمان ازطریق مقایسه افزایش یا کاهش ماهیانه صورت می پذیرد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مهم3-</w:t>
            </w:r>
          </w:p>
        </w:tc>
        <w:tc>
          <w:tcPr>
            <w:tcW w:w="136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285">
              <w:rPr>
                <w:rFonts w:ascii="Arial" w:eastAsia="Times New Roman" w:hAnsi="Arial" w:cs="Arial"/>
                <w:b/>
                <w:bCs/>
                <w:rtl/>
              </w:rPr>
              <w:t>درصورتیکه قبل از سررسیدمدت قرارداد،مبلغ کل پیمان (بدون احتساب تعدیلات)مستهلک شده باشد ضروری است سریعا درخواست برگزاری مناقصه جدید ودرصورت لزوم ،</w:t>
            </w:r>
          </w:p>
        </w:tc>
      </w:tr>
      <w:tr w:rsidR="00495285" w:rsidRPr="00495285" w:rsidTr="0049528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495285">
              <w:rPr>
                <w:rFonts w:ascii="Arial" w:eastAsia="Times New Roman" w:hAnsi="Arial" w:cs="Arial"/>
                <w:b/>
                <w:bCs/>
                <w:rtl/>
              </w:rPr>
              <w:t>مکاتبه جهت مجوزترک تشریفات مناقصه صادرگردد</w:t>
            </w:r>
          </w:p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285" w:rsidRPr="00495285" w:rsidTr="004952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تهیه کننده: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تاییدکننده: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5285">
              <w:rPr>
                <w:rFonts w:ascii="Arial" w:eastAsia="Times New Roman" w:hAnsi="Arial" w:cs="Arial"/>
                <w:sz w:val="20"/>
                <w:szCs w:val="20"/>
                <w:rtl/>
              </w:rPr>
              <w:t>تصویب کننده: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85" w:rsidRPr="00495285" w:rsidRDefault="00495285" w:rsidP="00495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64FC2" w:rsidRDefault="00495285"/>
    <w:sectPr w:rsidR="00564FC2" w:rsidSect="00C614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1305"/>
    <w:rsid w:val="001459AF"/>
    <w:rsid w:val="001E23A0"/>
    <w:rsid w:val="002A1881"/>
    <w:rsid w:val="00325CF0"/>
    <w:rsid w:val="004507C2"/>
    <w:rsid w:val="00495285"/>
    <w:rsid w:val="0054271F"/>
    <w:rsid w:val="00653F6A"/>
    <w:rsid w:val="00B654EE"/>
    <w:rsid w:val="00C10343"/>
    <w:rsid w:val="00C61422"/>
    <w:rsid w:val="00C63575"/>
    <w:rsid w:val="00C878FF"/>
    <w:rsid w:val="00CC13A3"/>
    <w:rsid w:val="00D34CCB"/>
    <w:rsid w:val="00D7625D"/>
    <w:rsid w:val="00DD12E8"/>
    <w:rsid w:val="00DE4BB5"/>
    <w:rsid w:val="00E140D0"/>
    <w:rsid w:val="00E6547E"/>
    <w:rsid w:val="00E9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Mehrjouei.A</dc:creator>
  <cp:lastModifiedBy>Mehrjouei.A</cp:lastModifiedBy>
  <cp:revision>11</cp:revision>
  <dcterms:created xsi:type="dcterms:W3CDTF">2014-11-09T08:20:00Z</dcterms:created>
  <dcterms:modified xsi:type="dcterms:W3CDTF">2014-11-15T06:04:00Z</dcterms:modified>
</cp:coreProperties>
</file>